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A8E" w:rsidRDefault="001A1A8E" w:rsidP="00E716B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</w:p>
    <w:p w:rsidR="00654D29" w:rsidRDefault="00654D29" w:rsidP="00C45A1F">
      <w:pPr>
        <w:jc w:val="center"/>
      </w:pPr>
      <w:r w:rsidRPr="00654D29">
        <w:rPr>
          <w:color w:val="FFFFFF" w:themeColor="background1"/>
        </w:rPr>
        <w:t>.</w:t>
      </w:r>
      <w:r>
        <w:tab/>
      </w:r>
    </w:p>
    <w:p w:rsidR="00A75E8D" w:rsidRDefault="00A75E8D" w:rsidP="00F14D0D">
      <w:pPr>
        <w:jc w:val="both"/>
      </w:pPr>
      <w:r>
        <w:t xml:space="preserve">             </w:t>
      </w:r>
    </w:p>
    <w:p w:rsidR="00A75E8D" w:rsidRPr="00C649F0" w:rsidRDefault="00A75E8D" w:rsidP="002A724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</w:t>
      </w:r>
      <w:r w:rsidRPr="00C649F0">
        <w:rPr>
          <w:b/>
          <w:bCs/>
          <w:u w:val="single"/>
        </w:rPr>
        <w:t xml:space="preserve">NEXO </w:t>
      </w:r>
      <w:r>
        <w:rPr>
          <w:b/>
          <w:bCs/>
          <w:u w:val="single"/>
        </w:rPr>
        <w:t>III</w:t>
      </w:r>
      <w:r w:rsidRPr="00C649F0">
        <w:rPr>
          <w:b/>
          <w:bCs/>
          <w:u w:val="single"/>
        </w:rPr>
        <w:t xml:space="preserve"> - MODELO DE AVAL</w:t>
      </w:r>
    </w:p>
    <w:p w:rsidR="00A75E8D" w:rsidRPr="00C649F0" w:rsidRDefault="00A75E8D" w:rsidP="002A7240">
      <w:pPr>
        <w:jc w:val="both"/>
      </w:pPr>
    </w:p>
    <w:p w:rsidR="00A75E8D" w:rsidRPr="00C649F0" w:rsidRDefault="00A75E8D" w:rsidP="002A7240">
      <w:pPr>
        <w:jc w:val="both"/>
      </w:pPr>
    </w:p>
    <w:p w:rsidR="00A75E8D" w:rsidRPr="00C649F0" w:rsidRDefault="00A75E8D" w:rsidP="002A7240">
      <w:pPr>
        <w:jc w:val="both"/>
      </w:pPr>
      <w:r w:rsidRPr="00C649F0">
        <w:t>La Entidad de Crédito o</w:t>
      </w:r>
      <w:r>
        <w:t xml:space="preserve"> Sociedad de Garantía </w:t>
      </w:r>
      <w:proofErr w:type="gramStart"/>
      <w:r>
        <w:t>Recíproca …</w:t>
      </w:r>
      <w:proofErr w:type="gramEnd"/>
      <w:r>
        <w:t>……………………………………………………</w:t>
      </w:r>
    </w:p>
    <w:p w:rsidR="00A75E8D" w:rsidRDefault="00A75E8D" w:rsidP="002A7240">
      <w:pPr>
        <w:jc w:val="center"/>
      </w:pPr>
    </w:p>
    <w:p w:rsidR="00A75E8D" w:rsidRPr="00C649F0" w:rsidRDefault="00A75E8D" w:rsidP="002A7240">
      <w:pPr>
        <w:jc w:val="center"/>
      </w:pPr>
      <w:r w:rsidRPr="00C649F0">
        <w:t>A V A L A</w:t>
      </w:r>
    </w:p>
    <w:p w:rsidR="00A75E8D" w:rsidRPr="00C649F0" w:rsidRDefault="00A75E8D" w:rsidP="002A7240"/>
    <w:p w:rsidR="00A75E8D" w:rsidRPr="00C649F0" w:rsidRDefault="00A75E8D" w:rsidP="0020126F">
      <w:pPr>
        <w:jc w:val="both"/>
      </w:pPr>
      <w:proofErr w:type="gramStart"/>
      <w:r w:rsidRPr="00C649F0">
        <w:t>solidariamente</w:t>
      </w:r>
      <w:proofErr w:type="gramEnd"/>
      <w:r w:rsidRPr="00C649F0">
        <w:t xml:space="preserve"> a la Empresa</w:t>
      </w:r>
      <w:r>
        <w:t xml:space="preserve">…………………………………. </w:t>
      </w:r>
      <w:r w:rsidRPr="00C649F0">
        <w:t>ante la FU</w:t>
      </w:r>
      <w:r>
        <w:t>ESCYL</w:t>
      </w:r>
      <w:r w:rsidRPr="00C649F0">
        <w:t>, con renuncia a los beneficios de orden</w:t>
      </w:r>
      <w:r>
        <w:t xml:space="preserve"> y excusión, por la cantidad de…………………………..</w:t>
      </w:r>
      <w:r w:rsidRPr="00C649F0">
        <w:t xml:space="preserve"> euros, en concepto de FIANZA  para responder de todas y cada una de las obligaciones y eventuales responsabilidades de toda índole que se deriven del cumplimiento del contrato del expediente relativo</w:t>
      </w:r>
      <w:r>
        <w:t xml:space="preserve"> al </w:t>
      </w:r>
      <w:r w:rsidRPr="001679B6">
        <w:rPr>
          <w:b/>
          <w:bCs/>
          <w:color w:val="000000"/>
        </w:rPr>
        <w:t xml:space="preserve">SERVICIOS DE ASESORÍA JURÍDICA Y DEFENSA PROCESAL A ADJUDICAR POR </w:t>
      </w:r>
      <w:r>
        <w:rPr>
          <w:b/>
          <w:bCs/>
          <w:color w:val="000000"/>
        </w:rPr>
        <w:t>LA FUNDACIÓN UNIVERSIDADES Y ENSEÑANZAS SUPERIORES DE CASTILLA Y LEÓN</w:t>
      </w:r>
      <w:r>
        <w:t>.</w:t>
      </w:r>
    </w:p>
    <w:p w:rsidR="00A75E8D" w:rsidRPr="00C649F0" w:rsidRDefault="00A75E8D" w:rsidP="0020126F">
      <w:pPr>
        <w:jc w:val="both"/>
      </w:pPr>
      <w:r w:rsidRPr="00C649F0">
        <w:t>El presente aval será ejecutable por FU</w:t>
      </w:r>
      <w:r>
        <w:t>ESCYL</w:t>
      </w:r>
      <w:r w:rsidRPr="00C649F0">
        <w:t xml:space="preserve"> a primera demanda o petición, bastando para ello el simple requerimiento notarial a la Entidad avalista dándole cuenta del incumplimiento contractual en que haya incurrido la Empresa avalada. </w:t>
      </w:r>
    </w:p>
    <w:p w:rsidR="00A75E8D" w:rsidRPr="00C649F0" w:rsidRDefault="00A75E8D" w:rsidP="0020126F">
      <w:pPr>
        <w:jc w:val="both"/>
      </w:pPr>
      <w:r w:rsidRPr="00C649F0">
        <w:t>El suscriptor del aval se encuentra especialmente facultado para su formalización según poderes otorgados ante el Notario D</w:t>
      </w:r>
      <w:r>
        <w:t>………………………</w:t>
      </w:r>
      <w:r w:rsidRPr="00C649F0">
        <w:t xml:space="preserve">, y que no le han sido revocados ni restringidos o modificados en forma alguna. </w:t>
      </w:r>
    </w:p>
    <w:p w:rsidR="00A75E8D" w:rsidRPr="00C649F0" w:rsidRDefault="00A75E8D" w:rsidP="0020126F">
      <w:pPr>
        <w:jc w:val="both"/>
      </w:pPr>
      <w:r w:rsidRPr="00C649F0">
        <w:t>Este aval estará en vigor hasta tanto no se hayan extinguido y liquidado todas y cada una de las obligaciones contraídas por la Empresa avalada, y FU</w:t>
      </w:r>
      <w:r>
        <w:t>ESCYL</w:t>
      </w:r>
      <w:r w:rsidRPr="00C649F0">
        <w:t xml:space="preserve"> autorice su cancelación. </w:t>
      </w:r>
    </w:p>
    <w:p w:rsidR="00A75E8D" w:rsidRPr="00C649F0" w:rsidRDefault="00A75E8D" w:rsidP="0020126F">
      <w:pPr>
        <w:jc w:val="both"/>
      </w:pPr>
      <w:r w:rsidRPr="00C649F0">
        <w:t xml:space="preserve">El presente aval ha sido inscrito en esta misma fecha en el Registro de Avales bajo el nº </w:t>
      </w:r>
    </w:p>
    <w:p w:rsidR="00A75E8D" w:rsidRPr="00C649F0" w:rsidRDefault="00A75E8D" w:rsidP="002A7240">
      <w:pPr>
        <w:jc w:val="both"/>
      </w:pPr>
      <w:bookmarkStart w:id="0" w:name="_GoBack"/>
      <w:bookmarkEnd w:id="0"/>
    </w:p>
    <w:p w:rsidR="00A75E8D" w:rsidRDefault="00A75E8D" w:rsidP="0020126F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proofErr w:type="gramStart"/>
      <w:r>
        <w:rPr>
          <w:color w:val="000000"/>
        </w:rPr>
        <w:t>En …</w:t>
      </w:r>
      <w:proofErr w:type="gramEnd"/>
      <w:r>
        <w:rPr>
          <w:color w:val="000000"/>
        </w:rPr>
        <w:t>…………, a …de……………..de………………</w:t>
      </w:r>
    </w:p>
    <w:p w:rsidR="00A75E8D" w:rsidRPr="00C649F0" w:rsidRDefault="00A75E8D" w:rsidP="002A7240">
      <w:pPr>
        <w:jc w:val="both"/>
      </w:pPr>
    </w:p>
    <w:p w:rsidR="00A75E8D" w:rsidRPr="00C649F0" w:rsidRDefault="00A75E8D" w:rsidP="002A7240">
      <w:pPr>
        <w:jc w:val="both"/>
      </w:pPr>
    </w:p>
    <w:p w:rsidR="00A75E8D" w:rsidRPr="001679B6" w:rsidRDefault="00A75E8D" w:rsidP="0020126F">
      <w:pPr>
        <w:jc w:val="both"/>
        <w:rPr>
          <w:color w:val="000000"/>
        </w:rPr>
      </w:pPr>
      <w:r w:rsidRPr="00C649F0">
        <w:t>La Entidad de Crédito o Sociedad de Garantía Recíproca,</w:t>
      </w:r>
    </w:p>
    <w:sectPr w:rsidR="00A75E8D" w:rsidRPr="001679B6" w:rsidSect="00E716BF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2E8" w:rsidRDefault="007E12E8" w:rsidP="008F1F5A">
      <w:pPr>
        <w:spacing w:after="0" w:line="240" w:lineRule="auto"/>
      </w:pPr>
      <w:r>
        <w:separator/>
      </w:r>
    </w:p>
  </w:endnote>
  <w:endnote w:type="continuationSeparator" w:id="0">
    <w:p w:rsidR="007E12E8" w:rsidRDefault="007E12E8" w:rsidP="008F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genda-Ligh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A8E" w:rsidRDefault="001A1A8E" w:rsidP="001A1A8E">
    <w:pPr>
      <w:pStyle w:val="Prrafobsico"/>
      <w:jc w:val="right"/>
      <w:rPr>
        <w:rFonts w:ascii="Agenda-Light" w:hAnsi="Agenda-Light"/>
        <w:spacing w:val="6"/>
        <w:sz w:val="14"/>
        <w:szCs w:val="14"/>
      </w:rPr>
    </w:pPr>
  </w:p>
  <w:p w:rsidR="001A1A8E" w:rsidRDefault="001A1A8E" w:rsidP="001A1A8E">
    <w:pPr>
      <w:pStyle w:val="Prrafobsico"/>
      <w:jc w:val="right"/>
      <w:rPr>
        <w:rFonts w:ascii="Agenda-Light" w:hAnsi="Agenda-Light"/>
        <w:spacing w:val="6"/>
        <w:sz w:val="14"/>
        <w:szCs w:val="14"/>
      </w:rPr>
    </w:pPr>
    <w:r w:rsidRPr="00BD2B65">
      <w:rPr>
        <w:rFonts w:ascii="Agenda-Light" w:hAnsi="Agenda-Light"/>
        <w:spacing w:val="6"/>
        <w:sz w:val="14"/>
        <w:szCs w:val="14"/>
      </w:rPr>
      <w:t xml:space="preserve">Avda. Reyes Católicos, 2. Edificio Emilio Alarcos. 47006 Valladolid T. 983 21 77 00   F. 983 30 31 84   </w:t>
    </w:r>
    <w:hyperlink r:id="rId1" w:history="1">
      <w:r w:rsidRPr="0021738D">
        <w:rPr>
          <w:rFonts w:ascii="Agenda-Light" w:hAnsi="Agenda-Light"/>
          <w:spacing w:val="6"/>
          <w:sz w:val="14"/>
          <w:szCs w:val="14"/>
        </w:rPr>
        <w:t>fuescyl@jcyl.es</w:t>
      </w:r>
    </w:hyperlink>
    <w:r w:rsidRPr="00BD2B65">
      <w:rPr>
        <w:rFonts w:ascii="Agenda-Light" w:hAnsi="Agenda-Light"/>
        <w:spacing w:val="6"/>
        <w:sz w:val="14"/>
        <w:szCs w:val="14"/>
      </w:rPr>
      <w:t xml:space="preserve">   </w:t>
    </w:r>
    <w:hyperlink r:id="rId2" w:history="1">
      <w:r w:rsidRPr="0021738D">
        <w:rPr>
          <w:rFonts w:ascii="Agenda-Light" w:hAnsi="Agenda-Light"/>
          <w:spacing w:val="6"/>
          <w:sz w:val="14"/>
          <w:szCs w:val="14"/>
        </w:rPr>
        <w:t>www.fuescyl.com</w:t>
      </w:r>
    </w:hyperlink>
  </w:p>
  <w:p w:rsidR="00A75E8D" w:rsidRDefault="00A75E8D">
    <w:pPr>
      <w:pStyle w:val="Piedepgina"/>
      <w:jc w:val="right"/>
    </w:pPr>
  </w:p>
  <w:p w:rsidR="00A75E8D" w:rsidRDefault="00A75E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2E8" w:rsidRDefault="007E12E8" w:rsidP="008F1F5A">
      <w:pPr>
        <w:spacing w:after="0" w:line="240" w:lineRule="auto"/>
      </w:pPr>
      <w:r>
        <w:separator/>
      </w:r>
    </w:p>
  </w:footnote>
  <w:footnote w:type="continuationSeparator" w:id="0">
    <w:p w:rsidR="007E12E8" w:rsidRDefault="007E12E8" w:rsidP="008F1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A8E" w:rsidRDefault="001A1A8E">
    <w:pPr>
      <w:pStyle w:val="Encabezado"/>
    </w:pPr>
    <w:r>
      <w:rPr>
        <w:noProof/>
        <w:lang w:eastAsia="es-ES"/>
      </w:rPr>
      <w:drawing>
        <wp:inline distT="0" distB="0" distL="0" distR="0">
          <wp:extent cx="3752850" cy="781050"/>
          <wp:effectExtent l="0" t="0" r="0" b="0"/>
          <wp:docPr id="1" name="Imagen 1" descr="C:\Users\OzaAloSi\Pictures\image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zaAloSi\Pictures\imagen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A38499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18A4184"/>
    <w:multiLevelType w:val="hybridMultilevel"/>
    <w:tmpl w:val="346A546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874D8"/>
    <w:multiLevelType w:val="hybridMultilevel"/>
    <w:tmpl w:val="C614AA5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1663B"/>
    <w:multiLevelType w:val="hybridMultilevel"/>
    <w:tmpl w:val="346A546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744F1"/>
    <w:multiLevelType w:val="hybridMultilevel"/>
    <w:tmpl w:val="B8A28F6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25E81"/>
    <w:multiLevelType w:val="hybridMultilevel"/>
    <w:tmpl w:val="2AE271AC"/>
    <w:lvl w:ilvl="0" w:tplc="DD129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27C60"/>
    <w:multiLevelType w:val="hybridMultilevel"/>
    <w:tmpl w:val="597C554A"/>
    <w:lvl w:ilvl="0" w:tplc="2540745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8A778F2"/>
    <w:multiLevelType w:val="hybridMultilevel"/>
    <w:tmpl w:val="51B0471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100BB"/>
    <w:multiLevelType w:val="hybridMultilevel"/>
    <w:tmpl w:val="8A6CE9C8"/>
    <w:lvl w:ilvl="0" w:tplc="D28845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D9740B"/>
    <w:multiLevelType w:val="hybridMultilevel"/>
    <w:tmpl w:val="60D2D2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96A0D"/>
    <w:multiLevelType w:val="hybridMultilevel"/>
    <w:tmpl w:val="F0F6ADCC"/>
    <w:lvl w:ilvl="0" w:tplc="A2FAEB1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10552C"/>
    <w:multiLevelType w:val="hybridMultilevel"/>
    <w:tmpl w:val="443403EA"/>
    <w:lvl w:ilvl="0" w:tplc="2540745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39DA1CBF"/>
    <w:multiLevelType w:val="hybridMultilevel"/>
    <w:tmpl w:val="FA2E83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C0F4390"/>
    <w:multiLevelType w:val="hybridMultilevel"/>
    <w:tmpl w:val="CF20BAF2"/>
    <w:lvl w:ilvl="0" w:tplc="4C1E92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Schoolbook" w:eastAsia="Times New Roman" w:hAnsi="Century Schoolbook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08E53AB"/>
    <w:multiLevelType w:val="hybridMultilevel"/>
    <w:tmpl w:val="08F2A5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80EB4"/>
    <w:multiLevelType w:val="hybridMultilevel"/>
    <w:tmpl w:val="65F0FDB6"/>
    <w:lvl w:ilvl="0" w:tplc="FAF4FBC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7F12FC4"/>
    <w:multiLevelType w:val="hybridMultilevel"/>
    <w:tmpl w:val="3A204766"/>
    <w:lvl w:ilvl="0" w:tplc="222683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64CDB"/>
    <w:multiLevelType w:val="hybridMultilevel"/>
    <w:tmpl w:val="A7947D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C790CCA"/>
    <w:multiLevelType w:val="hybridMultilevel"/>
    <w:tmpl w:val="0EA08D94"/>
    <w:lvl w:ilvl="0" w:tplc="DD129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53A4F"/>
    <w:multiLevelType w:val="hybridMultilevel"/>
    <w:tmpl w:val="3A5C6D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A2589"/>
    <w:multiLevelType w:val="hybridMultilevel"/>
    <w:tmpl w:val="0EA08D94"/>
    <w:lvl w:ilvl="0" w:tplc="DD129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89746C"/>
    <w:multiLevelType w:val="hybridMultilevel"/>
    <w:tmpl w:val="06E4CA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81467"/>
    <w:multiLevelType w:val="multilevel"/>
    <w:tmpl w:val="B42C981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6B666C17"/>
    <w:multiLevelType w:val="hybridMultilevel"/>
    <w:tmpl w:val="068478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72A15"/>
    <w:multiLevelType w:val="multilevel"/>
    <w:tmpl w:val="B42C9814"/>
    <w:lvl w:ilvl="0">
      <w:start w:val="5"/>
      <w:numFmt w:val="decimal"/>
      <w:pStyle w:val="Listaconnmeros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74664241"/>
    <w:multiLevelType w:val="hybridMultilevel"/>
    <w:tmpl w:val="E6E8F3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92545"/>
    <w:multiLevelType w:val="multilevel"/>
    <w:tmpl w:val="621AF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>
    <w:nsid w:val="7DDD687D"/>
    <w:multiLevelType w:val="hybridMultilevel"/>
    <w:tmpl w:val="346A546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25"/>
  </w:num>
  <w:num w:numId="5">
    <w:abstractNumId w:val="10"/>
  </w:num>
  <w:num w:numId="6">
    <w:abstractNumId w:val="15"/>
  </w:num>
  <w:num w:numId="7">
    <w:abstractNumId w:val="17"/>
  </w:num>
  <w:num w:numId="8">
    <w:abstractNumId w:val="12"/>
  </w:num>
  <w:num w:numId="9">
    <w:abstractNumId w:val="23"/>
  </w:num>
  <w:num w:numId="10">
    <w:abstractNumId w:val="21"/>
  </w:num>
  <w:num w:numId="11">
    <w:abstractNumId w:val="19"/>
  </w:num>
  <w:num w:numId="12">
    <w:abstractNumId w:val="14"/>
  </w:num>
  <w:num w:numId="13">
    <w:abstractNumId w:val="26"/>
  </w:num>
  <w:num w:numId="14">
    <w:abstractNumId w:val="24"/>
  </w:num>
  <w:num w:numId="15">
    <w:abstractNumId w:val="0"/>
  </w:num>
  <w:num w:numId="16">
    <w:abstractNumId w:val="8"/>
  </w:num>
  <w:num w:numId="17">
    <w:abstractNumId w:val="16"/>
  </w:num>
  <w:num w:numId="18">
    <w:abstractNumId w:val="5"/>
  </w:num>
  <w:num w:numId="19">
    <w:abstractNumId w:val="9"/>
  </w:num>
  <w:num w:numId="20">
    <w:abstractNumId w:val="13"/>
  </w:num>
  <w:num w:numId="21">
    <w:abstractNumId w:val="22"/>
  </w:num>
  <w:num w:numId="22">
    <w:abstractNumId w:val="1"/>
  </w:num>
  <w:num w:numId="23">
    <w:abstractNumId w:val="4"/>
  </w:num>
  <w:num w:numId="24">
    <w:abstractNumId w:val="2"/>
  </w:num>
  <w:num w:numId="25">
    <w:abstractNumId w:val="27"/>
  </w:num>
  <w:num w:numId="26">
    <w:abstractNumId w:val="3"/>
  </w:num>
  <w:num w:numId="27">
    <w:abstractNumId w:val="7"/>
  </w:num>
  <w:num w:numId="28">
    <w:abstractNumId w:val="18"/>
  </w:num>
  <w:num w:numId="29">
    <w:abstractNumId w:val="1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5A"/>
    <w:rsid w:val="00025A0D"/>
    <w:rsid w:val="0002742E"/>
    <w:rsid w:val="00031780"/>
    <w:rsid w:val="000566BB"/>
    <w:rsid w:val="000731C4"/>
    <w:rsid w:val="000F0B2F"/>
    <w:rsid w:val="00130532"/>
    <w:rsid w:val="001679B6"/>
    <w:rsid w:val="0019437E"/>
    <w:rsid w:val="001A1A8E"/>
    <w:rsid w:val="001A5904"/>
    <w:rsid w:val="0020126F"/>
    <w:rsid w:val="00226E36"/>
    <w:rsid w:val="002A5842"/>
    <w:rsid w:val="002A7240"/>
    <w:rsid w:val="002A7CDF"/>
    <w:rsid w:val="002C6FE0"/>
    <w:rsid w:val="002C7561"/>
    <w:rsid w:val="002F4A40"/>
    <w:rsid w:val="003176E2"/>
    <w:rsid w:val="00330161"/>
    <w:rsid w:val="0036389D"/>
    <w:rsid w:val="003D72C6"/>
    <w:rsid w:val="003F66F8"/>
    <w:rsid w:val="00474F63"/>
    <w:rsid w:val="00480B39"/>
    <w:rsid w:val="004A4608"/>
    <w:rsid w:val="00516EFF"/>
    <w:rsid w:val="00546533"/>
    <w:rsid w:val="00592F45"/>
    <w:rsid w:val="005A3ABD"/>
    <w:rsid w:val="005A7564"/>
    <w:rsid w:val="005D560C"/>
    <w:rsid w:val="005F1E3F"/>
    <w:rsid w:val="00600547"/>
    <w:rsid w:val="0061534D"/>
    <w:rsid w:val="006163D9"/>
    <w:rsid w:val="00654D29"/>
    <w:rsid w:val="00656B55"/>
    <w:rsid w:val="00685F32"/>
    <w:rsid w:val="006A4B8E"/>
    <w:rsid w:val="006B0DC7"/>
    <w:rsid w:val="006C5F5E"/>
    <w:rsid w:val="00715597"/>
    <w:rsid w:val="00721A7B"/>
    <w:rsid w:val="007406AD"/>
    <w:rsid w:val="0076138D"/>
    <w:rsid w:val="007B34F9"/>
    <w:rsid w:val="007B3650"/>
    <w:rsid w:val="007C7463"/>
    <w:rsid w:val="007E12E8"/>
    <w:rsid w:val="007E6B72"/>
    <w:rsid w:val="007F26EA"/>
    <w:rsid w:val="008328D0"/>
    <w:rsid w:val="008433C4"/>
    <w:rsid w:val="00881B10"/>
    <w:rsid w:val="008B1EE6"/>
    <w:rsid w:val="008C056B"/>
    <w:rsid w:val="008F1F5A"/>
    <w:rsid w:val="0091471F"/>
    <w:rsid w:val="009272A0"/>
    <w:rsid w:val="00975549"/>
    <w:rsid w:val="009B0559"/>
    <w:rsid w:val="009B458A"/>
    <w:rsid w:val="009C5E0F"/>
    <w:rsid w:val="009D4634"/>
    <w:rsid w:val="00A07731"/>
    <w:rsid w:val="00A13A72"/>
    <w:rsid w:val="00A654B8"/>
    <w:rsid w:val="00A75E8D"/>
    <w:rsid w:val="00AF5F08"/>
    <w:rsid w:val="00B06129"/>
    <w:rsid w:val="00B36D7E"/>
    <w:rsid w:val="00B40724"/>
    <w:rsid w:val="00BD31AA"/>
    <w:rsid w:val="00BE2087"/>
    <w:rsid w:val="00C43D26"/>
    <w:rsid w:val="00C45A1F"/>
    <w:rsid w:val="00C525D8"/>
    <w:rsid w:val="00C649F0"/>
    <w:rsid w:val="00C776CE"/>
    <w:rsid w:val="00C91C2B"/>
    <w:rsid w:val="00CB157F"/>
    <w:rsid w:val="00CE5E00"/>
    <w:rsid w:val="00D52BE0"/>
    <w:rsid w:val="00D57CC2"/>
    <w:rsid w:val="00D83443"/>
    <w:rsid w:val="00DA1F8F"/>
    <w:rsid w:val="00DF4842"/>
    <w:rsid w:val="00E638BA"/>
    <w:rsid w:val="00E716BF"/>
    <w:rsid w:val="00EA5CAB"/>
    <w:rsid w:val="00EB3345"/>
    <w:rsid w:val="00ED2FE1"/>
    <w:rsid w:val="00F14D0D"/>
    <w:rsid w:val="00F362DA"/>
    <w:rsid w:val="00FB4E6F"/>
    <w:rsid w:val="00FC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C08308-A98F-4702-9AE5-A79239D6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2DA"/>
    <w:pPr>
      <w:spacing w:after="160" w:line="259" w:lineRule="auto"/>
    </w:pPr>
    <w:rPr>
      <w:rFonts w:cs="Calibri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F1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F1F5A"/>
  </w:style>
  <w:style w:type="paragraph" w:styleId="Piedepgina">
    <w:name w:val="footer"/>
    <w:basedOn w:val="Normal"/>
    <w:link w:val="PiedepginaCar"/>
    <w:uiPriority w:val="99"/>
    <w:rsid w:val="008F1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F1F5A"/>
  </w:style>
  <w:style w:type="paragraph" w:styleId="Prrafodelista">
    <w:name w:val="List Paragraph"/>
    <w:basedOn w:val="Normal"/>
    <w:uiPriority w:val="99"/>
    <w:qFormat/>
    <w:rsid w:val="00E716BF"/>
    <w:pPr>
      <w:ind w:left="720"/>
    </w:pPr>
  </w:style>
  <w:style w:type="character" w:styleId="Hipervnculo">
    <w:name w:val="Hyperlink"/>
    <w:basedOn w:val="Fuentedeprrafopredeter"/>
    <w:uiPriority w:val="99"/>
    <w:rsid w:val="00E716BF"/>
    <w:rPr>
      <w:color w:val="auto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D5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57CC2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1679B6"/>
    <w:pPr>
      <w:suppressAutoHyphens/>
      <w:autoSpaceDN w:val="0"/>
      <w:spacing w:after="200" w:line="276" w:lineRule="auto"/>
      <w:textAlignment w:val="baseline"/>
    </w:pPr>
    <w:rPr>
      <w:rFonts w:cs="Calibri"/>
      <w:kern w:val="3"/>
      <w:lang w:val="es-ES" w:eastAsia="en-US"/>
    </w:rPr>
  </w:style>
  <w:style w:type="paragraph" w:styleId="Lista">
    <w:name w:val="List"/>
    <w:basedOn w:val="Normal"/>
    <w:uiPriority w:val="99"/>
    <w:rsid w:val="009C5E0F"/>
    <w:pPr>
      <w:tabs>
        <w:tab w:val="left" w:pos="0"/>
      </w:tabs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b/>
      <w:bCs/>
      <w:kern w:val="3"/>
      <w:sz w:val="18"/>
      <w:szCs w:val="18"/>
      <w:lang w:eastAsia="es-ES"/>
    </w:rPr>
  </w:style>
  <w:style w:type="paragraph" w:styleId="Textoindependiente3">
    <w:name w:val="Body Text 3"/>
    <w:basedOn w:val="Standard"/>
    <w:link w:val="Textoindependiente3Car"/>
    <w:uiPriority w:val="99"/>
    <w:rsid w:val="009C5E0F"/>
    <w:pPr>
      <w:spacing w:after="0" w:line="360" w:lineRule="auto"/>
      <w:jc w:val="both"/>
    </w:pPr>
    <w:rPr>
      <w:rFonts w:ascii="Arial" w:eastAsia="Times New Roman" w:hAnsi="Arial" w:cs="Arial"/>
      <w:i/>
      <w:iCs/>
      <w:sz w:val="20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9C5E0F"/>
    <w:rPr>
      <w:rFonts w:ascii="Arial" w:hAnsi="Arial" w:cs="Arial"/>
      <w:i/>
      <w:iCs/>
      <w:kern w:val="3"/>
      <w:sz w:val="20"/>
      <w:szCs w:val="20"/>
      <w:lang w:eastAsia="es-ES"/>
    </w:rPr>
  </w:style>
  <w:style w:type="paragraph" w:styleId="Textodebloque">
    <w:name w:val="Block Text"/>
    <w:basedOn w:val="Standard"/>
    <w:uiPriority w:val="99"/>
    <w:rsid w:val="009C5E0F"/>
    <w:pPr>
      <w:spacing w:after="0" w:line="240" w:lineRule="auto"/>
      <w:ind w:left="709" w:right="-1"/>
      <w:jc w:val="both"/>
    </w:pPr>
    <w:rPr>
      <w:rFonts w:ascii="Times New Roman" w:eastAsia="Times New Roman" w:hAnsi="Times New Roman" w:cs="Times New Roman"/>
      <w:lang w:eastAsia="es-ES"/>
    </w:rPr>
  </w:style>
  <w:style w:type="paragraph" w:styleId="Listaconnmeros3">
    <w:name w:val="List Number 3"/>
    <w:basedOn w:val="Normal"/>
    <w:uiPriority w:val="99"/>
    <w:semiHidden/>
    <w:rsid w:val="00AF5F08"/>
    <w:pPr>
      <w:numPr>
        <w:numId w:val="14"/>
      </w:numPr>
      <w:tabs>
        <w:tab w:val="num" w:pos="926"/>
      </w:tabs>
      <w:ind w:left="926"/>
    </w:pPr>
  </w:style>
  <w:style w:type="paragraph" w:customStyle="1" w:styleId="Prrafobsico">
    <w:name w:val="[Párrafo básico]"/>
    <w:basedOn w:val="Normal"/>
    <w:rsid w:val="001A1A8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escyl.com" TargetMode="External"/><Relationship Id="rId1" Type="http://schemas.openxmlformats.org/officeDocument/2006/relationships/hyperlink" Target="mailto:fuescyl@jcy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PLIEGO DE CONDICIONES ADMINISTRATIVAS PARTICULARES QUE REGIRA EL CONTRATO DE SERVICIOS DE ASESORÍA JURÍDICA Y DEFENSA PROCESAL A ADJUDICAR POR LA FUNDACIÓN UNIVERSIDADES Y ENSEÑANZAS SUPERIORES DE CASTILLA Y LEÓN MEDIANTE PROCEDIMIENTO DE LICITACIÓN ABIE</vt:lpstr>
    </vt:vector>
  </TitlesOfParts>
  <Company>Junta de Castilla y León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CONDICIONES ADMINISTRATIVAS PARTICULARES QUE REGIRA EL CONTRATO DE SERVICIOS DE ASESORÍA JURÍDICA Y DEFENSA PROCESAL A ADJUDICAR POR LA FUNDACIÓN UNIVERSIDADES Y ENSEÑANZAS SUPERIORES DE CASTILLA Y LEÓN MEDIANTE PROCEDIMIENTO DE LICITACIÓN ABIE</dc:title>
  <dc:subject/>
  <dc:creator>Maria Angeles Garcia Asensio</dc:creator>
  <cp:keywords/>
  <dc:description/>
  <cp:lastModifiedBy>Silvia Ozalla Alonso</cp:lastModifiedBy>
  <cp:revision>4</cp:revision>
  <cp:lastPrinted>2015-02-18T14:57:00Z</cp:lastPrinted>
  <dcterms:created xsi:type="dcterms:W3CDTF">2015-02-24T12:33:00Z</dcterms:created>
  <dcterms:modified xsi:type="dcterms:W3CDTF">2015-02-24T12:40:00Z</dcterms:modified>
</cp:coreProperties>
</file>